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proofErr w:type="gramStart"/>
      <w:r>
        <w:rPr>
          <w:b/>
          <w:sz w:val="24"/>
        </w:rPr>
        <w:t>OGGETTO :</w:t>
      </w:r>
      <w:proofErr w:type="gramEnd"/>
      <w:r>
        <w:rPr>
          <w:b/>
          <w:sz w:val="24"/>
        </w:rPr>
        <w:t xml:space="preserve">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proofErr w:type="gramStart"/>
      <w:r>
        <w:t>sanitario,  sollevano</w:t>
      </w:r>
      <w:proofErr w:type="gramEnd"/>
      <w:r>
        <w:t xml:space="preserve">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5D0B93"/>
    <w:rsid w:val="007D3F90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PIETRO MARIA ROCCA</cp:lastModifiedBy>
  <cp:revision>2</cp:revision>
  <dcterms:created xsi:type="dcterms:W3CDTF">2023-10-09T07:50:00Z</dcterms:created>
  <dcterms:modified xsi:type="dcterms:W3CDTF">2023-10-09T07:50:00Z</dcterms:modified>
</cp:coreProperties>
</file>